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0" w:rsidRDefault="00195819" w:rsidP="00FE2C0D">
      <w:pPr>
        <w:jc w:val="center"/>
        <w:rPr>
          <w:b/>
          <w:sz w:val="28"/>
          <w:szCs w:val="28"/>
        </w:rPr>
      </w:pPr>
      <w:r w:rsidRPr="00FE2C0D">
        <w:rPr>
          <w:b/>
          <w:sz w:val="28"/>
          <w:szCs w:val="28"/>
        </w:rPr>
        <w:t>Jensen Elise</w:t>
      </w:r>
      <w:r w:rsidR="00876AF0" w:rsidRPr="00FE2C0D">
        <w:rPr>
          <w:b/>
          <w:sz w:val="28"/>
          <w:szCs w:val="28"/>
        </w:rPr>
        <w:t xml:space="preserve"> Branscombe</w:t>
      </w:r>
    </w:p>
    <w:p w:rsidR="00FD2516" w:rsidRDefault="00FD2516" w:rsidP="00FE2C0D">
      <w:pPr>
        <w:jc w:val="center"/>
        <w:rPr>
          <w:color w:val="000000"/>
        </w:rPr>
      </w:pPr>
      <w:r w:rsidRPr="00FD2516">
        <w:rPr>
          <w:color w:val="000000"/>
        </w:rPr>
        <w:t>Department of History, Texas Christian University</w:t>
      </w:r>
    </w:p>
    <w:p w:rsidR="00FE2C0D" w:rsidRPr="00FD2516" w:rsidRDefault="00FE2C0D" w:rsidP="00FE2C0D">
      <w:pPr>
        <w:jc w:val="center"/>
        <w:rPr>
          <w:color w:val="000000"/>
        </w:rPr>
      </w:pPr>
    </w:p>
    <w:p w:rsidR="00FD2516" w:rsidRPr="00FD2516" w:rsidRDefault="00195A9E" w:rsidP="00CD6CF3">
      <w:pPr>
        <w:jc w:val="center"/>
        <w:rPr>
          <w:color w:val="000000"/>
        </w:rPr>
      </w:pPr>
      <w:r>
        <w:rPr>
          <w:color w:val="000000"/>
        </w:rPr>
        <w:t>Reed Hall 406</w:t>
      </w:r>
      <w:r w:rsidR="00FD7D79">
        <w:rPr>
          <w:color w:val="000000"/>
        </w:rPr>
        <w:t xml:space="preserve">, </w:t>
      </w:r>
      <w:r w:rsidR="00FD2516" w:rsidRPr="00FD2516">
        <w:rPr>
          <w:color w:val="000000"/>
        </w:rPr>
        <w:t>TCU Box 297260</w:t>
      </w:r>
    </w:p>
    <w:p w:rsidR="00FD2516" w:rsidRPr="00FD2516" w:rsidRDefault="00FD2516" w:rsidP="00CD6CF3">
      <w:pPr>
        <w:jc w:val="center"/>
        <w:rPr>
          <w:color w:val="000000"/>
        </w:rPr>
      </w:pPr>
      <w:r w:rsidRPr="00FD2516">
        <w:rPr>
          <w:color w:val="000000"/>
        </w:rPr>
        <w:t>Fort Worth, TX 76129</w:t>
      </w:r>
    </w:p>
    <w:p w:rsidR="00FE2C0D" w:rsidRDefault="00CD6CF3" w:rsidP="00CD6CF3">
      <w:pPr>
        <w:jc w:val="center"/>
      </w:pPr>
      <w:hyperlink r:id="rId8" w:history="1">
        <w:r w:rsidR="00FE2C0D" w:rsidRPr="00FE2C0D">
          <w:rPr>
            <w:rStyle w:val="Hyperlink"/>
            <w:color w:val="auto"/>
            <w:u w:val="none"/>
          </w:rPr>
          <w:t>j.branscombe@tcu.edu</w:t>
        </w:r>
      </w:hyperlink>
    </w:p>
    <w:p w:rsidR="00F005E1" w:rsidRPr="00FE2C0D" w:rsidRDefault="00F005E1" w:rsidP="00FE2C0D">
      <w:pPr>
        <w:rPr>
          <w:rStyle w:val="Strong"/>
          <w:b w:val="0"/>
          <w:bCs w:val="0"/>
        </w:rPr>
      </w:pPr>
    </w:p>
    <w:p w:rsidR="009A3B58" w:rsidRPr="00F005E1" w:rsidRDefault="009A3B58" w:rsidP="009A3B58">
      <w:pPr>
        <w:pStyle w:val="NormalWeb"/>
        <w:rPr>
          <w:rStyle w:val="Strong"/>
          <w:color w:val="000000"/>
          <w:sz w:val="28"/>
        </w:rPr>
      </w:pPr>
      <w:r w:rsidRPr="00F005E1">
        <w:rPr>
          <w:rStyle w:val="Strong"/>
          <w:color w:val="000000"/>
          <w:sz w:val="28"/>
        </w:rPr>
        <w:t>CURRICULUM VITAE</w:t>
      </w:r>
      <w:bookmarkStart w:id="0" w:name="_GoBack"/>
      <w:bookmarkEnd w:id="0"/>
    </w:p>
    <w:p w:rsidR="00F005E1" w:rsidRDefault="00F005E1">
      <w:pPr>
        <w:rPr>
          <w:b/>
          <w:u w:val="single"/>
        </w:rPr>
      </w:pPr>
    </w:p>
    <w:p w:rsidR="006C6CC2" w:rsidRPr="006C6871" w:rsidRDefault="00876AF0">
      <w:pPr>
        <w:rPr>
          <w:b/>
        </w:rPr>
      </w:pPr>
      <w:r w:rsidRPr="006C6871">
        <w:rPr>
          <w:b/>
          <w:u w:val="single"/>
        </w:rPr>
        <w:t>Education</w:t>
      </w:r>
      <w:r>
        <w:rPr>
          <w:b/>
        </w:rPr>
        <w:t>:</w:t>
      </w:r>
    </w:p>
    <w:p w:rsidR="000F4EA4" w:rsidRDefault="00140F0C" w:rsidP="006A0895">
      <w:pPr>
        <w:ind w:left="360" w:hanging="360"/>
      </w:pPr>
      <w:r>
        <w:t>Ph.D</w:t>
      </w:r>
      <w:r w:rsidR="00A10E98">
        <w:t>.</w:t>
      </w:r>
      <w:r w:rsidR="000F4EA4">
        <w:t xml:space="preserve">, history, </w:t>
      </w:r>
      <w:r w:rsidR="006618A2">
        <w:t>Texas Christian University</w:t>
      </w:r>
      <w:r w:rsidR="00AD4B76">
        <w:t>,</w:t>
      </w:r>
      <w:r w:rsidR="00707A12">
        <w:t xml:space="preserve"> </w:t>
      </w:r>
      <w:r w:rsidR="00AA784F">
        <w:t>2013</w:t>
      </w:r>
    </w:p>
    <w:p w:rsidR="001E7156" w:rsidRDefault="001E7156" w:rsidP="001E7156">
      <w:pPr>
        <w:ind w:left="360" w:hanging="360"/>
      </w:pPr>
      <w:r>
        <w:tab/>
        <w:t>Dissertation:</w:t>
      </w:r>
      <w:r w:rsidR="0090747B">
        <w:t xml:space="preserve"> </w:t>
      </w:r>
      <w:r w:rsidR="00AD4B76">
        <w:t>“Clamping</w:t>
      </w:r>
      <w:r w:rsidR="00C559CE">
        <w:t xml:space="preserve"> the Lid on the Melting Pot: </w:t>
      </w:r>
      <w:r w:rsidR="00FE2C0D">
        <w:t xml:space="preserve">The Immigration Act of 1965 and Enforcement </w:t>
      </w:r>
      <w:proofErr w:type="gramStart"/>
      <w:r w:rsidR="00FE2C0D">
        <w:t>Along</w:t>
      </w:r>
      <w:proofErr w:type="gramEnd"/>
      <w:r w:rsidR="00FE2C0D">
        <w:t xml:space="preserve"> the U.S.-Mexico Border</w:t>
      </w:r>
      <w:r w:rsidR="00AD4B76">
        <w:t>”</w:t>
      </w:r>
    </w:p>
    <w:p w:rsidR="0080498B" w:rsidRDefault="0080498B" w:rsidP="006C6871">
      <w:pPr>
        <w:ind w:left="360"/>
      </w:pPr>
      <w:r>
        <w:t xml:space="preserve">Fields: Modern </w:t>
      </w:r>
      <w:r w:rsidR="00563965">
        <w:t>U.S., early U.S.</w:t>
      </w:r>
      <w:r>
        <w:t>, women’s history</w:t>
      </w:r>
      <w:r w:rsidR="00FD7D79">
        <w:t>,</w:t>
      </w:r>
      <w:r w:rsidR="00FD7D79" w:rsidRPr="00FD7D79">
        <w:t xml:space="preserve"> </w:t>
      </w:r>
      <w:r w:rsidR="00FD7D79">
        <w:t>Modern Latin America</w:t>
      </w:r>
    </w:p>
    <w:p w:rsidR="000F4EA4" w:rsidRDefault="000F4EA4" w:rsidP="006C6871">
      <w:pPr>
        <w:ind w:left="360"/>
      </w:pPr>
      <w:r>
        <w:t xml:space="preserve">Concentrations: </w:t>
      </w:r>
      <w:r w:rsidR="006C6CC2">
        <w:t>U.S. immigrat</w:t>
      </w:r>
      <w:r w:rsidR="00563965">
        <w:t>ion history, women and immigration,</w:t>
      </w:r>
      <w:r w:rsidR="002B06B6">
        <w:t xml:space="preserve"> U.S. borderlands</w:t>
      </w:r>
      <w:r w:rsidR="00563965">
        <w:t>.</w:t>
      </w:r>
    </w:p>
    <w:p w:rsidR="00FD7D79" w:rsidRDefault="00FD7D79" w:rsidP="00FD7D79"/>
    <w:p w:rsidR="00FD7D79" w:rsidRDefault="00FD7D79" w:rsidP="00FD7D79">
      <w:r>
        <w:t>Graduate Certificate, Women’s Studies, 2013</w:t>
      </w:r>
    </w:p>
    <w:p w:rsidR="000F4EA4" w:rsidRPr="000F4EA4" w:rsidRDefault="000F4EA4" w:rsidP="006C6871">
      <w:pPr>
        <w:ind w:left="360"/>
      </w:pPr>
    </w:p>
    <w:p w:rsidR="00876AF0" w:rsidRDefault="00AD4B76">
      <w:r>
        <w:t xml:space="preserve">M.A., history, </w:t>
      </w:r>
      <w:r w:rsidR="00876AF0">
        <w:t>University of Alabama, 2007</w:t>
      </w:r>
    </w:p>
    <w:p w:rsidR="000A459F" w:rsidRDefault="000A459F">
      <w:r>
        <w:t>[</w:t>
      </w:r>
      <w:proofErr w:type="gramStart"/>
      <w:r>
        <w:t>please</w:t>
      </w:r>
      <w:proofErr w:type="gramEnd"/>
      <w:r>
        <w:t xml:space="preserve"> note that my transcripts from UA will have my former legal name, Jennifer Elise Branscombe]</w:t>
      </w:r>
    </w:p>
    <w:p w:rsidR="00876AF0" w:rsidRDefault="00876AF0"/>
    <w:p w:rsidR="00876AF0" w:rsidRDefault="00AD4B76">
      <w:r>
        <w:t xml:space="preserve">B.A., history, </w:t>
      </w:r>
      <w:r w:rsidR="00876AF0">
        <w:t xml:space="preserve">University of Georgia, </w:t>
      </w:r>
      <w:r w:rsidR="001E7156">
        <w:rPr>
          <w:i/>
        </w:rPr>
        <w:t xml:space="preserve">cum laude, </w:t>
      </w:r>
      <w:r w:rsidR="00876AF0">
        <w:t>2002</w:t>
      </w:r>
    </w:p>
    <w:p w:rsidR="00A40BBF" w:rsidRDefault="00A40BBF"/>
    <w:p w:rsidR="00F005E1" w:rsidRDefault="00F005E1" w:rsidP="003E3204">
      <w:pPr>
        <w:rPr>
          <w:b/>
          <w:u w:val="single"/>
        </w:rPr>
      </w:pPr>
    </w:p>
    <w:p w:rsidR="00B334A9" w:rsidRDefault="00B334A9" w:rsidP="003E3204">
      <w:pPr>
        <w:rPr>
          <w:b/>
        </w:rPr>
      </w:pPr>
      <w:r w:rsidRPr="00140F0C">
        <w:rPr>
          <w:b/>
          <w:u w:val="single"/>
        </w:rPr>
        <w:t>Teaching Experience</w:t>
      </w:r>
      <w:r>
        <w:rPr>
          <w:b/>
        </w:rPr>
        <w:t>:</w:t>
      </w:r>
    </w:p>
    <w:p w:rsidR="006C6CC2" w:rsidRDefault="00140F0C" w:rsidP="003E3204">
      <w:r>
        <w:t>Texas Christian University</w:t>
      </w:r>
    </w:p>
    <w:p w:rsidR="00937C47" w:rsidRDefault="00937C47" w:rsidP="00140F0C">
      <w:pPr>
        <w:ind w:firstLine="720"/>
      </w:pPr>
      <w:r>
        <w:rPr>
          <w:i/>
        </w:rPr>
        <w:t>Adjunct Faculty</w:t>
      </w:r>
      <w:r>
        <w:t xml:space="preserve">, </w:t>
      </w:r>
      <w:r w:rsidR="00CC2107">
        <w:t xml:space="preserve">Department of History, Women’s Studies Program, </w:t>
      </w:r>
      <w:r>
        <w:t>fall 2013</w:t>
      </w:r>
      <w:r w:rsidR="00195A9E">
        <w:t>-present</w:t>
      </w:r>
    </w:p>
    <w:p w:rsidR="00937C47" w:rsidRDefault="00F14156" w:rsidP="00CC2107">
      <w:pPr>
        <w:ind w:left="720"/>
      </w:pPr>
      <w:r>
        <w:t>Courses: America b</w:t>
      </w:r>
      <w:r w:rsidR="00937C47">
        <w:t xml:space="preserve">etween World Wars, </w:t>
      </w:r>
      <w:r w:rsidR="00195A9E">
        <w:t xml:space="preserve">U.S. History Survey to 1877, </w:t>
      </w:r>
      <w:r w:rsidR="00937C47">
        <w:t>U.S. History Survey Since 1877</w:t>
      </w:r>
      <w:r w:rsidR="00CC2107">
        <w:t>, Introd</w:t>
      </w:r>
      <w:r w:rsidR="00195A9E">
        <w:t>uction to Women’s Studies: Sex, Gender, and the Disciplines.</w:t>
      </w:r>
    </w:p>
    <w:p w:rsidR="00CC2107" w:rsidRDefault="00CC2107" w:rsidP="00CC2107">
      <w:pPr>
        <w:ind w:left="720"/>
        <w:rPr>
          <w:i/>
        </w:rPr>
      </w:pPr>
    </w:p>
    <w:p w:rsidR="00563965" w:rsidRDefault="00901820" w:rsidP="00140F0C">
      <w:pPr>
        <w:ind w:firstLine="720"/>
      </w:pPr>
      <w:r>
        <w:rPr>
          <w:i/>
        </w:rPr>
        <w:t xml:space="preserve">Graduate </w:t>
      </w:r>
      <w:r w:rsidR="00140F0C" w:rsidRPr="00140F0C">
        <w:rPr>
          <w:i/>
        </w:rPr>
        <w:t>Instructo</w:t>
      </w:r>
      <w:r w:rsidR="00C559CE">
        <w:rPr>
          <w:i/>
        </w:rPr>
        <w:t>r</w:t>
      </w:r>
      <w:r w:rsidR="00DC5404">
        <w:t xml:space="preserve"> [instructor of record], </w:t>
      </w:r>
      <w:r w:rsidR="00CC2107">
        <w:t xml:space="preserve">Department of History, </w:t>
      </w:r>
      <w:proofErr w:type="gramStart"/>
      <w:r w:rsidR="00563965">
        <w:t>fall</w:t>
      </w:r>
      <w:proofErr w:type="gramEnd"/>
      <w:r w:rsidR="00563965">
        <w:t xml:space="preserve"> 2010-spring 2011</w:t>
      </w:r>
    </w:p>
    <w:p w:rsidR="00FD2516" w:rsidRDefault="00563965" w:rsidP="00140F0C">
      <w:pPr>
        <w:ind w:firstLine="720"/>
      </w:pPr>
      <w:r>
        <w:t>Courses: U.S. History Survey to 1877, U.S. History Survey Since 1877</w:t>
      </w:r>
    </w:p>
    <w:p w:rsidR="00FD2516" w:rsidRDefault="00FD2516" w:rsidP="003E3204"/>
    <w:p w:rsidR="00FD2516" w:rsidRDefault="00FD2516" w:rsidP="00140F0C">
      <w:pPr>
        <w:ind w:firstLine="720"/>
      </w:pPr>
      <w:r w:rsidRPr="00140F0C">
        <w:rPr>
          <w:i/>
        </w:rPr>
        <w:t xml:space="preserve">Graduate Teaching </w:t>
      </w:r>
      <w:r w:rsidR="006C6871" w:rsidRPr="00140F0C">
        <w:rPr>
          <w:i/>
        </w:rPr>
        <w:t xml:space="preserve">and Research </w:t>
      </w:r>
      <w:r w:rsidRPr="00140F0C">
        <w:rPr>
          <w:i/>
        </w:rPr>
        <w:t>Assistant</w:t>
      </w:r>
      <w:r>
        <w:t xml:space="preserve">, </w:t>
      </w:r>
      <w:r w:rsidR="00CC2107">
        <w:t xml:space="preserve">Department of History, </w:t>
      </w:r>
      <w:r>
        <w:t>fall 2009</w:t>
      </w:r>
      <w:r w:rsidR="006C6871">
        <w:t>-spring 2010</w:t>
      </w:r>
    </w:p>
    <w:p w:rsidR="00FD2516" w:rsidRDefault="00FD2516" w:rsidP="00140F0C">
      <w:pPr>
        <w:ind w:firstLine="720"/>
      </w:pPr>
      <w:r>
        <w:t xml:space="preserve">Course: U.S. military history, </w:t>
      </w:r>
      <w:r w:rsidR="006C6871">
        <w:t>Professor</w:t>
      </w:r>
      <w:r>
        <w:t xml:space="preserve"> Mark </w:t>
      </w:r>
      <w:proofErr w:type="spellStart"/>
      <w:r>
        <w:t>Gilderhus</w:t>
      </w:r>
      <w:proofErr w:type="spellEnd"/>
    </w:p>
    <w:p w:rsidR="00992AF9" w:rsidRDefault="00992AF9" w:rsidP="00140F0C">
      <w:pPr>
        <w:ind w:firstLine="720"/>
      </w:pPr>
    </w:p>
    <w:p w:rsidR="00992AF9" w:rsidRDefault="00992AF9" w:rsidP="00992AF9">
      <w:r>
        <w:t>Trinity Valley College Preparatory School</w:t>
      </w:r>
    </w:p>
    <w:p w:rsidR="00992AF9" w:rsidRDefault="00992AF9" w:rsidP="00992AF9">
      <w:r>
        <w:tab/>
      </w:r>
      <w:r w:rsidR="00937C47">
        <w:rPr>
          <w:i/>
        </w:rPr>
        <w:t>Visiting Lecturer</w:t>
      </w:r>
      <w:r>
        <w:t>, two-week seminar for high school seniors, June 2011</w:t>
      </w:r>
    </w:p>
    <w:p w:rsidR="00992AF9" w:rsidRDefault="00992AF9" w:rsidP="00992AF9">
      <w:pPr>
        <w:ind w:firstLine="720"/>
      </w:pPr>
      <w:r>
        <w:t xml:space="preserve">Course: U.S. Immigration History </w:t>
      </w:r>
    </w:p>
    <w:p w:rsidR="00FD2516" w:rsidRDefault="00FD2516" w:rsidP="003E3204"/>
    <w:p w:rsidR="00140F0C" w:rsidRDefault="00140F0C" w:rsidP="003E3204">
      <w:r>
        <w:t>University of Alabama</w:t>
      </w:r>
    </w:p>
    <w:p w:rsidR="00B334A9" w:rsidRDefault="00DC5404" w:rsidP="00140F0C">
      <w:pPr>
        <w:ind w:firstLine="720"/>
      </w:pPr>
      <w:r>
        <w:rPr>
          <w:i/>
        </w:rPr>
        <w:t xml:space="preserve">Graduate </w:t>
      </w:r>
      <w:r w:rsidR="00B334A9" w:rsidRPr="00140F0C">
        <w:rPr>
          <w:i/>
        </w:rPr>
        <w:t>Instruc</w:t>
      </w:r>
      <w:r w:rsidR="001567BE" w:rsidRPr="00140F0C">
        <w:rPr>
          <w:i/>
        </w:rPr>
        <w:t>tor</w:t>
      </w:r>
      <w:r>
        <w:t xml:space="preserve"> [instructor of record]</w:t>
      </w:r>
      <w:r w:rsidR="001567BE">
        <w:t xml:space="preserve">, </w:t>
      </w:r>
      <w:r w:rsidR="00CC2107">
        <w:t xml:space="preserve">Department of History, </w:t>
      </w:r>
      <w:proofErr w:type="gramStart"/>
      <w:r w:rsidR="00B334A9">
        <w:t>summer</w:t>
      </w:r>
      <w:proofErr w:type="gramEnd"/>
      <w:r w:rsidR="00B334A9">
        <w:t xml:space="preserve"> 2008</w:t>
      </w:r>
    </w:p>
    <w:p w:rsidR="001567BE" w:rsidRDefault="001567BE" w:rsidP="00140F0C">
      <w:pPr>
        <w:ind w:firstLine="720"/>
      </w:pPr>
      <w:r>
        <w:t xml:space="preserve">Course: </w:t>
      </w:r>
      <w:r w:rsidR="00563965">
        <w:t>U.S. History Survey Since 1877</w:t>
      </w:r>
    </w:p>
    <w:p w:rsidR="00B334A9" w:rsidRDefault="00B334A9" w:rsidP="003E3204"/>
    <w:p w:rsidR="001567BE" w:rsidRDefault="00B334A9" w:rsidP="00140F0C">
      <w:pPr>
        <w:ind w:firstLine="720"/>
      </w:pPr>
      <w:r w:rsidRPr="00140F0C">
        <w:rPr>
          <w:i/>
        </w:rPr>
        <w:t>Graduate Teaching Assistant</w:t>
      </w:r>
      <w:r>
        <w:t xml:space="preserve">, </w:t>
      </w:r>
      <w:r w:rsidR="00CC2107">
        <w:t xml:space="preserve">Department of History, </w:t>
      </w:r>
      <w:r w:rsidR="001567BE">
        <w:t>fall 2006-spring 2008</w:t>
      </w:r>
    </w:p>
    <w:p w:rsidR="001567BE" w:rsidRDefault="001567BE" w:rsidP="00140F0C">
      <w:pPr>
        <w:ind w:firstLine="720"/>
      </w:pPr>
      <w:r>
        <w:t xml:space="preserve">Courses: </w:t>
      </w:r>
      <w:r w:rsidR="00563965">
        <w:t>U.S. History Survey to 1877, U.S. History Survey Since 1877</w:t>
      </w:r>
    </w:p>
    <w:p w:rsidR="006C6871" w:rsidRDefault="006C6871" w:rsidP="00140F0C">
      <w:pPr>
        <w:ind w:left="720"/>
      </w:pPr>
      <w:r>
        <w:t xml:space="preserve">Professors Lisa Lindquist Dorr, Joshua D. Rothman, Margaret </w:t>
      </w:r>
      <w:proofErr w:type="spellStart"/>
      <w:r>
        <w:t>Abruzzo</w:t>
      </w:r>
      <w:proofErr w:type="spellEnd"/>
      <w:r>
        <w:t>, and Andrew Huebner</w:t>
      </w:r>
    </w:p>
    <w:p w:rsidR="00B334A9" w:rsidRDefault="00B334A9" w:rsidP="003E3204"/>
    <w:p w:rsidR="00FD7D79" w:rsidRDefault="00FD7D79" w:rsidP="003E3204">
      <w:pPr>
        <w:rPr>
          <w:b/>
          <w:u w:val="single"/>
        </w:rPr>
      </w:pPr>
    </w:p>
    <w:p w:rsidR="00F005E1" w:rsidRDefault="00F005E1" w:rsidP="00FD7D79">
      <w:pPr>
        <w:rPr>
          <w:b/>
          <w:u w:val="single"/>
        </w:rPr>
      </w:pPr>
    </w:p>
    <w:p w:rsidR="00FD7D79" w:rsidRPr="00140F0C" w:rsidRDefault="000A459F" w:rsidP="00FD7D79">
      <w:pPr>
        <w:rPr>
          <w:b/>
          <w:u w:val="single"/>
        </w:rPr>
      </w:pPr>
      <w:r>
        <w:rPr>
          <w:b/>
          <w:u w:val="single"/>
        </w:rPr>
        <w:t xml:space="preserve">Selected </w:t>
      </w:r>
      <w:r w:rsidR="00FD7D79">
        <w:rPr>
          <w:b/>
          <w:u w:val="single"/>
        </w:rPr>
        <w:t>Pedagogical and Professional Development</w:t>
      </w:r>
      <w:r w:rsidR="00FD7D79" w:rsidRPr="00140F0C">
        <w:rPr>
          <w:b/>
          <w:u w:val="single"/>
        </w:rPr>
        <w:t>:</w:t>
      </w:r>
    </w:p>
    <w:p w:rsidR="00FD7D79" w:rsidRDefault="00FD7D79" w:rsidP="00FD7D79">
      <w:r>
        <w:t>Texas Christian University</w:t>
      </w:r>
    </w:p>
    <w:p w:rsidR="00353B03" w:rsidRDefault="00353B03" w:rsidP="003F0838">
      <w:pPr>
        <w:ind w:left="1440" w:hanging="720"/>
      </w:pPr>
      <w:r>
        <w:t>Active Learning 101, workshop offered by the Koehler Center for Teaching Excellence, November 14, 2014</w:t>
      </w:r>
    </w:p>
    <w:p w:rsidR="00353B03" w:rsidRDefault="00353B03" w:rsidP="00353B03">
      <w:pPr>
        <w:ind w:left="1440" w:hanging="720"/>
      </w:pPr>
      <w:r>
        <w:t>Using Bloom’s Taxonomy to Build a Better Exam, workshop offered by the Koehler Center for Teaching Excellence, September 30, 2014</w:t>
      </w:r>
    </w:p>
    <w:p w:rsidR="00195A9E" w:rsidRDefault="00195A9E" w:rsidP="003F0838">
      <w:pPr>
        <w:ind w:left="1440" w:hanging="720"/>
      </w:pPr>
      <w:r>
        <w:t xml:space="preserve">Teaching Fully Online Certification (five-week online course </w:t>
      </w:r>
      <w:r w:rsidR="00353B03">
        <w:t xml:space="preserve">offered by the Koehler Center for Teaching Excellence </w:t>
      </w:r>
      <w:r>
        <w:t>that covers design, implementation, and evaluation of online classes</w:t>
      </w:r>
      <w:r w:rsidR="003F0838">
        <w:t>), summer 2014</w:t>
      </w:r>
      <w:r>
        <w:t xml:space="preserve"> </w:t>
      </w:r>
    </w:p>
    <w:p w:rsidR="00FD7D79" w:rsidRDefault="00FD7D79" w:rsidP="003F0838">
      <w:pPr>
        <w:ind w:left="1440" w:hanging="720"/>
      </w:pPr>
      <w:r w:rsidRPr="00FD7D79">
        <w:t>Teaching as a Reflective Practice</w:t>
      </w:r>
      <w:r>
        <w:t xml:space="preserve"> (</w:t>
      </w:r>
      <w:r w:rsidR="00195A9E">
        <w:t xml:space="preserve">two-month </w:t>
      </w:r>
      <w:r>
        <w:t>online course</w:t>
      </w:r>
      <w:r w:rsidR="00195A9E">
        <w:t xml:space="preserve"> on pedagogy and teaching strategies</w:t>
      </w:r>
      <w:r w:rsidR="00353B03">
        <w:t xml:space="preserve"> offered by the Koehler Center for Teaching Excellence</w:t>
      </w:r>
      <w:r>
        <w:t>), summer 2013</w:t>
      </w:r>
    </w:p>
    <w:p w:rsidR="000A459F" w:rsidRPr="000A459F" w:rsidRDefault="000A459F" w:rsidP="000A459F">
      <w:pPr>
        <w:ind w:firstLine="720"/>
      </w:pPr>
      <w:r w:rsidRPr="000A459F">
        <w:rPr>
          <w:i/>
        </w:rPr>
        <w:t xml:space="preserve">Reacting to the Past </w:t>
      </w:r>
      <w:r>
        <w:t>pedagogy workshop, April 2012</w:t>
      </w:r>
    </w:p>
    <w:p w:rsidR="00FD7D79" w:rsidRDefault="00FD7D79" w:rsidP="00FD7D79">
      <w:pPr>
        <w:ind w:firstLine="720"/>
      </w:pPr>
      <w:r w:rsidRPr="00FD7D79">
        <w:t>Supervised Teaching at the College Level</w:t>
      </w:r>
      <w:r>
        <w:t>, fall 2010-spring 2011</w:t>
      </w:r>
    </w:p>
    <w:p w:rsidR="00FD7D79" w:rsidRDefault="00FD7D79" w:rsidP="00FD7D79"/>
    <w:p w:rsidR="00FD7D79" w:rsidRDefault="00FD7D79" w:rsidP="00FD7D79">
      <w:r>
        <w:t>University of Alabama</w:t>
      </w:r>
    </w:p>
    <w:p w:rsidR="00FD7D79" w:rsidRPr="00FD7D79" w:rsidRDefault="00FD7D79" w:rsidP="00FD7D79">
      <w:pPr>
        <w:ind w:firstLine="720"/>
      </w:pPr>
      <w:r w:rsidRPr="00FD7D79">
        <w:t>History as a Profession</w:t>
      </w:r>
      <w:r>
        <w:t>, fall 2007</w:t>
      </w:r>
    </w:p>
    <w:p w:rsidR="00F005E1" w:rsidRDefault="00F005E1">
      <w:pPr>
        <w:rPr>
          <w:b/>
          <w:u w:val="single"/>
        </w:rPr>
      </w:pPr>
    </w:p>
    <w:p w:rsidR="00901820" w:rsidRPr="000D6811" w:rsidRDefault="00901820" w:rsidP="00901820"/>
    <w:p w:rsidR="006C6CC2" w:rsidRPr="00140F0C" w:rsidRDefault="00876AF0">
      <w:pPr>
        <w:rPr>
          <w:b/>
          <w:u w:val="single"/>
        </w:rPr>
      </w:pPr>
      <w:r w:rsidRPr="00140F0C">
        <w:rPr>
          <w:b/>
          <w:u w:val="single"/>
        </w:rPr>
        <w:t>Presentations:</w:t>
      </w:r>
    </w:p>
    <w:p w:rsidR="00CC58BB" w:rsidRPr="00CC58BB" w:rsidRDefault="00CC58BB" w:rsidP="00A40BBF">
      <w:r w:rsidRPr="00CC58BB">
        <w:t>“M</w:t>
      </w:r>
      <w:r w:rsidRPr="00CC58BB">
        <w:rPr>
          <w:color w:val="000000"/>
        </w:rPr>
        <w:t xml:space="preserve">exican Women Immigrants and Human Rights in South Texas </w:t>
      </w:r>
      <w:proofErr w:type="gramStart"/>
      <w:r w:rsidRPr="00CC58BB">
        <w:rPr>
          <w:color w:val="000000"/>
        </w:rPr>
        <w:t>Since</w:t>
      </w:r>
      <w:proofErr w:type="gramEnd"/>
      <w:r w:rsidRPr="00CC58BB">
        <w:rPr>
          <w:color w:val="000000"/>
        </w:rPr>
        <w:t xml:space="preserve"> World War II,”</w:t>
      </w:r>
      <w:r>
        <w:rPr>
          <w:color w:val="000000"/>
        </w:rPr>
        <w:t xml:space="preserve"> t</w:t>
      </w:r>
      <w:r w:rsidRPr="00CC58BB">
        <w:rPr>
          <w:color w:val="000000"/>
        </w:rPr>
        <w:t>o be presented at the Texas State Historical Association Annual Meeting, March 2015, Corpus C</w:t>
      </w:r>
      <w:r>
        <w:rPr>
          <w:color w:val="000000"/>
        </w:rPr>
        <w:t>h</w:t>
      </w:r>
      <w:r w:rsidRPr="00CC58BB">
        <w:rPr>
          <w:color w:val="000000"/>
        </w:rPr>
        <w:t>risti, Texas</w:t>
      </w:r>
      <w:r>
        <w:rPr>
          <w:color w:val="000000"/>
        </w:rPr>
        <w:t>.</w:t>
      </w:r>
    </w:p>
    <w:p w:rsidR="00CC58BB" w:rsidRPr="00CC58BB" w:rsidRDefault="00CC58BB" w:rsidP="00A40BBF"/>
    <w:p w:rsidR="001C26FB" w:rsidRDefault="001C26FB" w:rsidP="00A40BBF">
      <w:proofErr w:type="gramStart"/>
      <w:r>
        <w:t>“Diane Nash: Organizer and Activist</w:t>
      </w:r>
      <w:r w:rsidR="00CC58BB">
        <w:t>,</w:t>
      </w:r>
      <w:r>
        <w:t>” panel presentation for Texas Christian University Leadership Center’s Institute Dinner on “Women in History as Models of Leadership,” March 2014, Fort Worth.</w:t>
      </w:r>
      <w:proofErr w:type="gramEnd"/>
    </w:p>
    <w:p w:rsidR="001C26FB" w:rsidRDefault="001C26FB" w:rsidP="00A40BBF"/>
    <w:p w:rsidR="00487368" w:rsidRPr="00487368" w:rsidRDefault="00487368" w:rsidP="00A40BBF">
      <w:r w:rsidRPr="00487368">
        <w:t>“U.S.-Mexican Borde</w:t>
      </w:r>
      <w:r>
        <w:t>r (In</w:t>
      </w:r>
      <w:proofErr w:type="gramStart"/>
      <w:r>
        <w:t>)security</w:t>
      </w:r>
      <w:proofErr w:type="gramEnd"/>
      <w:r>
        <w:t xml:space="preserve"> during the 1970s</w:t>
      </w:r>
      <w:r w:rsidR="00CC58BB">
        <w:t>,</w:t>
      </w:r>
      <w:r>
        <w:t>”  Dall</w:t>
      </w:r>
      <w:r w:rsidR="000558C0">
        <w:t>as Area Social Historians</w:t>
      </w:r>
      <w:r>
        <w:t>, March 2012, Dallas, Texas.</w:t>
      </w:r>
    </w:p>
    <w:p w:rsidR="00487368" w:rsidRDefault="00487368" w:rsidP="00A40BBF"/>
    <w:p w:rsidR="00A40BBF" w:rsidRPr="00A40BBF" w:rsidRDefault="00A40BBF" w:rsidP="00A40BBF">
      <w:r>
        <w:t>“</w:t>
      </w:r>
      <w:r w:rsidRPr="00A40BBF">
        <w:t>Carter, Immigration, and Human Rights: Controversy in Texas and the Debate over Undocumented Workers</w:t>
      </w:r>
      <w:r w:rsidR="00CC58BB">
        <w:t>,</w:t>
      </w:r>
      <w:r>
        <w:t>”</w:t>
      </w:r>
    </w:p>
    <w:p w:rsidR="00A40BBF" w:rsidRDefault="00A40BBF" w:rsidP="00A40BBF">
      <w:proofErr w:type="gramStart"/>
      <w:r>
        <w:t>Texas State Historical Association Annual Meeting, March 2012, Houston, Texas.</w:t>
      </w:r>
      <w:proofErr w:type="gramEnd"/>
    </w:p>
    <w:p w:rsidR="00A40BBF" w:rsidRDefault="00A40BBF" w:rsidP="00A40BBF"/>
    <w:p w:rsidR="00A10E98" w:rsidRDefault="00A40BBF" w:rsidP="00A40BBF">
      <w:r>
        <w:t xml:space="preserve"> </w:t>
      </w:r>
      <w:r w:rsidR="00A10E98">
        <w:t xml:space="preserve">“‘Knights Riding the Border’: The Ku Klux Klan and Security Along the </w:t>
      </w:r>
      <w:r w:rsidR="00CC58BB">
        <w:t>U.S.-Mexico Border in the 1970s,</w:t>
      </w:r>
      <w:r w:rsidR="00A10E98">
        <w:t>” Fifth Regional International Security/International Safety Conference, April 2011, Starkville, Mississippi.</w:t>
      </w:r>
    </w:p>
    <w:p w:rsidR="00A10E98" w:rsidRDefault="00A10E98" w:rsidP="009D5759"/>
    <w:p w:rsidR="009D5759" w:rsidRDefault="009D5759" w:rsidP="009D5759">
      <w:r>
        <w:t>“</w:t>
      </w:r>
      <w:r w:rsidRPr="009D5759">
        <w:rPr>
          <w:rStyle w:val="normalchar1"/>
          <w:iCs/>
        </w:rPr>
        <w:t>From Racial to Moral Inferiority: Immigration Policy and th</w:t>
      </w:r>
      <w:r w:rsidR="00CC58BB">
        <w:rPr>
          <w:rStyle w:val="normalchar1"/>
          <w:iCs/>
        </w:rPr>
        <w:t>e U.S.-Mexico Border, 1945-1965,</w:t>
      </w:r>
      <w:r w:rsidRPr="009D5759">
        <w:rPr>
          <w:rStyle w:val="normalchar1"/>
          <w:iCs/>
        </w:rPr>
        <w:t>”</w:t>
      </w:r>
      <w:r w:rsidR="00CC58BB">
        <w:rPr>
          <w:rStyle w:val="normalchar1"/>
          <w:iCs/>
        </w:rPr>
        <w:t xml:space="preserve"> </w:t>
      </w:r>
      <w:r>
        <w:rPr>
          <w:rStyle w:val="normalchar1"/>
          <w:iCs/>
        </w:rPr>
        <w:t>The University of Alabama Graduate Conference on Power and Struggle, March 2009, Tuscaloosa, Alabama.</w:t>
      </w:r>
    </w:p>
    <w:p w:rsidR="009D5759" w:rsidRDefault="009D5759" w:rsidP="009D5759"/>
    <w:p w:rsidR="009D5759" w:rsidRDefault="009D5759" w:rsidP="009D5759">
      <w:r>
        <w:t>“With and Against Marx: Marxist-Fem</w:t>
      </w:r>
      <w:r w:rsidR="00CC58BB">
        <w:t>inist Interpretation in History,</w:t>
      </w:r>
      <w:r>
        <w:t>”</w:t>
      </w:r>
    </w:p>
    <w:p w:rsidR="009D5759" w:rsidRDefault="009D5759" w:rsidP="009D5759">
      <w:pPr>
        <w:rPr>
          <w:rStyle w:val="Strong"/>
          <w:b w:val="0"/>
          <w:color w:val="000000"/>
        </w:rPr>
      </w:pPr>
      <w:proofErr w:type="gramStart"/>
      <w:r w:rsidRPr="00B21B5B">
        <w:rPr>
          <w:rStyle w:val="Strong"/>
          <w:b w:val="0"/>
          <w:color w:val="000000"/>
        </w:rPr>
        <w:t>Graduate Colloquium in Feminist Theories and Methodologies</w:t>
      </w:r>
      <w:r>
        <w:rPr>
          <w:rStyle w:val="Strong"/>
          <w:b w:val="0"/>
          <w:color w:val="000000"/>
        </w:rPr>
        <w:t>, February 2009, Texas Christian University.</w:t>
      </w:r>
      <w:proofErr w:type="gramEnd"/>
    </w:p>
    <w:p w:rsidR="009D5759" w:rsidRPr="00B21B5B" w:rsidRDefault="009D5759" w:rsidP="009D5759">
      <w:pPr>
        <w:rPr>
          <w:b/>
        </w:rPr>
      </w:pPr>
    </w:p>
    <w:p w:rsidR="009D5759" w:rsidRDefault="009D5759" w:rsidP="009D5759">
      <w:r>
        <w:t>“‘Always Cuba is in Your Heart’: Cuban Reset</w:t>
      </w:r>
      <w:r w:rsidR="00CC58BB">
        <w:t>tlement in Alabama in the 1960s,</w:t>
      </w:r>
      <w:r>
        <w:t xml:space="preserve">”  </w:t>
      </w:r>
    </w:p>
    <w:p w:rsidR="009D5759" w:rsidRDefault="009D5759" w:rsidP="009D5759">
      <w:r>
        <w:t xml:space="preserve">Latin American and Caribbean Section of the Southern Historical Association, October 2008,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  <w:r>
        <w:t>.</w:t>
      </w:r>
    </w:p>
    <w:p w:rsidR="009D5759" w:rsidRDefault="009D5759" w:rsidP="009D5759"/>
    <w:p w:rsidR="009D5759" w:rsidRDefault="009D5759" w:rsidP="009D5759">
      <w:r>
        <w:t xml:space="preserve">“The American South in the Caribbean” panel participant, the Association of Alabama Historians Conference, February 2008, </w:t>
      </w:r>
      <w:smartTag w:uri="urn:schemas-microsoft-com:office:smarttags" w:element="place">
        <w:smartTag w:uri="urn:schemas-microsoft-com:office:smarttags" w:element="City">
          <w:r>
            <w:t>Birmingham</w:t>
          </w:r>
        </w:smartTag>
        <w:r>
          <w:t xml:space="preserve">, </w:t>
        </w:r>
        <w:smartTag w:uri="urn:schemas-microsoft-com:office:smarttags" w:element="State">
          <w:r>
            <w:t>Alabama</w:t>
          </w:r>
        </w:smartTag>
      </w:smartTag>
      <w:r>
        <w:t xml:space="preserve">.  </w:t>
      </w:r>
    </w:p>
    <w:p w:rsidR="009D5759" w:rsidRDefault="009D5759" w:rsidP="009D5759"/>
    <w:p w:rsidR="00A40BBF" w:rsidRDefault="00A40BBF"/>
    <w:p w:rsidR="00353B03" w:rsidRDefault="00353B03" w:rsidP="00353B03">
      <w:pPr>
        <w:rPr>
          <w:b/>
          <w:u w:val="single"/>
        </w:rPr>
      </w:pPr>
      <w:r w:rsidRPr="00140F0C">
        <w:rPr>
          <w:b/>
          <w:u w:val="single"/>
        </w:rPr>
        <w:lastRenderedPageBreak/>
        <w:t>Publications:</w:t>
      </w:r>
    </w:p>
    <w:p w:rsidR="00353B03" w:rsidRDefault="00353B03" w:rsidP="00353B03">
      <w:pPr>
        <w:rPr>
          <w:rStyle w:val="normalchar1"/>
        </w:rPr>
      </w:pPr>
      <w:r w:rsidRPr="00860BEB">
        <w:rPr>
          <w:i/>
          <w:iCs/>
          <w:color w:val="000000"/>
        </w:rPr>
        <w:t>“</w:t>
      </w:r>
      <w:r w:rsidRPr="00860BEB">
        <w:rPr>
          <w:iCs/>
          <w:color w:val="000000"/>
        </w:rPr>
        <w:t>Knights Riding the Border”: The Ku Klux Klan and Security along the U.S.-Mexico Border during the 1970s</w:t>
      </w:r>
      <w:r w:rsidRPr="00860BEB">
        <w:rPr>
          <w:i/>
          <w:iCs/>
          <w:color w:val="000000"/>
        </w:rPr>
        <w:t xml:space="preserve">” </w:t>
      </w:r>
      <w:r w:rsidRPr="00860BEB">
        <w:rPr>
          <w:iCs/>
          <w:color w:val="000000"/>
        </w:rPr>
        <w:t xml:space="preserve">in </w:t>
      </w:r>
      <w:r w:rsidRPr="00860BEB">
        <w:rPr>
          <w:i/>
          <w:color w:val="000000"/>
        </w:rPr>
        <w:t>Culture, Power, and Security: New Directions in the History of National and International Security</w:t>
      </w:r>
      <w:r w:rsidRPr="00860BEB">
        <w:rPr>
          <w:color w:val="000000"/>
        </w:rPr>
        <w:t xml:space="preserve">, edited by </w:t>
      </w:r>
      <w:r w:rsidRPr="00860BEB">
        <w:rPr>
          <w:rStyle w:val="normalchar1"/>
        </w:rPr>
        <w:t xml:space="preserve">Mary Kathryn </w:t>
      </w:r>
      <w:proofErr w:type="spellStart"/>
      <w:r w:rsidRPr="00860BEB">
        <w:rPr>
          <w:rStyle w:val="normalchar1"/>
        </w:rPr>
        <w:t>Barbier</w:t>
      </w:r>
      <w:proofErr w:type="spellEnd"/>
      <w:r w:rsidRPr="00860BEB">
        <w:rPr>
          <w:rStyle w:val="normalchar1"/>
        </w:rPr>
        <w:t xml:space="preserve"> and Richard V. </w:t>
      </w:r>
      <w:proofErr w:type="spellStart"/>
      <w:r w:rsidRPr="00860BEB">
        <w:rPr>
          <w:rStyle w:val="normalchar1"/>
        </w:rPr>
        <w:t>Damms</w:t>
      </w:r>
      <w:proofErr w:type="spellEnd"/>
      <w:r>
        <w:rPr>
          <w:rStyle w:val="normalchar1"/>
        </w:rPr>
        <w:t>, Cambridge Scholars Publishing, 2012.</w:t>
      </w:r>
    </w:p>
    <w:p w:rsidR="00353B03" w:rsidRDefault="00353B03" w:rsidP="00353B03"/>
    <w:p w:rsidR="00353B03" w:rsidRPr="0080498B" w:rsidRDefault="00353B03" w:rsidP="00353B03">
      <w:pPr>
        <w:rPr>
          <w:b/>
        </w:rPr>
      </w:pPr>
      <w:r>
        <w:t xml:space="preserve">Review, </w:t>
      </w:r>
      <w:r w:rsidRPr="0080498B">
        <w:rPr>
          <w:i/>
        </w:rPr>
        <w:t>Lyndon B. Johnson and Modern America</w:t>
      </w:r>
      <w:r>
        <w:rPr>
          <w:i/>
        </w:rPr>
        <w:t xml:space="preserve"> b</w:t>
      </w:r>
      <w:r>
        <w:t xml:space="preserve">y Kevin J. </w:t>
      </w:r>
      <w:proofErr w:type="spellStart"/>
      <w:r>
        <w:t>Fernlund</w:t>
      </w:r>
      <w:proofErr w:type="spellEnd"/>
      <w:r>
        <w:t xml:space="preserve">. </w:t>
      </w:r>
      <w:r w:rsidRPr="0080498B">
        <w:t xml:space="preserve">West Texas Historical Association </w:t>
      </w:r>
      <w:r w:rsidRPr="0080498B">
        <w:rPr>
          <w:i/>
          <w:iCs/>
        </w:rPr>
        <w:t>Yearbook</w:t>
      </w:r>
      <w:r>
        <w:rPr>
          <w:iCs/>
        </w:rPr>
        <w:t>, fall 2010.</w:t>
      </w:r>
    </w:p>
    <w:p w:rsidR="00353B03" w:rsidRDefault="00353B03" w:rsidP="00353B03"/>
    <w:p w:rsidR="00353B03" w:rsidRDefault="00353B03" w:rsidP="00353B03">
      <w:r>
        <w:t xml:space="preserve">Review, </w:t>
      </w:r>
      <w:r>
        <w:rPr>
          <w:i/>
        </w:rPr>
        <w:t xml:space="preserve">White Flight: Atlanta and the Making of Modern Conservatism </w:t>
      </w:r>
      <w:r>
        <w:t xml:space="preserve">by Kevin M. Kruse.  </w:t>
      </w:r>
      <w:r>
        <w:rPr>
          <w:i/>
        </w:rPr>
        <w:t>The Southern Historian</w:t>
      </w:r>
      <w:r>
        <w:t>, May 2008.</w:t>
      </w:r>
    </w:p>
    <w:p w:rsidR="00353B03" w:rsidRPr="003E3204" w:rsidRDefault="00353B03" w:rsidP="00353B03"/>
    <w:p w:rsidR="00353B03" w:rsidRDefault="00353B03" w:rsidP="00353B03">
      <w:r>
        <w:t xml:space="preserve">Review, </w:t>
      </w:r>
      <w:r>
        <w:rPr>
          <w:i/>
        </w:rPr>
        <w:t xml:space="preserve">Freedom Riders: 1961 and the Struggle for Racial Justice </w:t>
      </w:r>
      <w:r>
        <w:t xml:space="preserve">by Raymond Arsenault.  </w:t>
      </w:r>
      <w:r>
        <w:rPr>
          <w:i/>
        </w:rPr>
        <w:t xml:space="preserve">The Southern Historian, </w:t>
      </w:r>
      <w:r>
        <w:t>May, 2007.</w:t>
      </w:r>
    </w:p>
    <w:p w:rsidR="00901820" w:rsidRDefault="00901820" w:rsidP="00901820">
      <w:pPr>
        <w:rPr>
          <w:b/>
          <w:u w:val="single"/>
        </w:rPr>
      </w:pPr>
    </w:p>
    <w:p w:rsidR="00901820" w:rsidRPr="00140F0C" w:rsidRDefault="00901820" w:rsidP="00901820">
      <w:pPr>
        <w:rPr>
          <w:b/>
          <w:u w:val="single"/>
        </w:rPr>
      </w:pPr>
      <w:r>
        <w:rPr>
          <w:b/>
          <w:u w:val="single"/>
        </w:rPr>
        <w:t>Awards and Fellowships</w:t>
      </w:r>
      <w:r w:rsidRPr="00140F0C">
        <w:rPr>
          <w:b/>
          <w:u w:val="single"/>
        </w:rPr>
        <w:t>:</w:t>
      </w:r>
    </w:p>
    <w:p w:rsidR="00901820" w:rsidRDefault="00901820" w:rsidP="00901820">
      <w:r>
        <w:t>Texas Christian University</w:t>
      </w:r>
    </w:p>
    <w:p w:rsidR="00901820" w:rsidRDefault="00901820" w:rsidP="00901820">
      <w:pPr>
        <w:ind w:left="720"/>
      </w:pPr>
      <w:r>
        <w:t>Benjamin Schmidt Memorial Dissertation Fellowship (</w:t>
      </w:r>
      <w:r w:rsidRPr="00F005E1">
        <w:rPr>
          <w:i/>
        </w:rPr>
        <w:t xml:space="preserve">the History Department’s top award for </w:t>
      </w:r>
      <w:r>
        <w:rPr>
          <w:i/>
        </w:rPr>
        <w:t xml:space="preserve">an </w:t>
      </w:r>
      <w:r w:rsidRPr="00F005E1">
        <w:rPr>
          <w:i/>
        </w:rPr>
        <w:t>advanced graduate student</w:t>
      </w:r>
      <w:r>
        <w:t>), 2012-2013</w:t>
      </w:r>
    </w:p>
    <w:p w:rsidR="00901820" w:rsidRDefault="00901820" w:rsidP="00901820">
      <w:pPr>
        <w:ind w:firstLine="720"/>
      </w:pPr>
      <w:r>
        <w:t xml:space="preserve">History Department Paul </w:t>
      </w:r>
      <w:proofErr w:type="spellStart"/>
      <w:r>
        <w:t>Boller</w:t>
      </w:r>
      <w:proofErr w:type="spellEnd"/>
      <w:r>
        <w:t xml:space="preserve"> Dissertation Fellowship, fall 2011</w:t>
      </w:r>
    </w:p>
    <w:p w:rsidR="00901820" w:rsidRDefault="00901820" w:rsidP="00901820">
      <w:pPr>
        <w:ind w:firstLine="720"/>
      </w:pPr>
      <w:r>
        <w:t>History Department Outstanding Graduate Teaching Award, April 2011</w:t>
      </w:r>
    </w:p>
    <w:p w:rsidR="00901820" w:rsidRDefault="00901820" w:rsidP="00901820">
      <w:pPr>
        <w:ind w:firstLine="720"/>
      </w:pPr>
      <w:r>
        <w:t>History Department Ida Green Fellowship for Outstanding First-Year Student, 2008-2009</w:t>
      </w:r>
    </w:p>
    <w:p w:rsidR="00901820" w:rsidRDefault="00901820" w:rsidP="00901820">
      <w:pPr>
        <w:ind w:firstLine="720"/>
      </w:pPr>
    </w:p>
    <w:p w:rsidR="00901820" w:rsidRDefault="00901820" w:rsidP="00901820">
      <w:r>
        <w:t>University of Alabama</w:t>
      </w:r>
      <w:r w:rsidRPr="00140F0C">
        <w:t xml:space="preserve"> </w:t>
      </w:r>
    </w:p>
    <w:p w:rsidR="00901820" w:rsidRDefault="00901820" w:rsidP="00901820">
      <w:pPr>
        <w:ind w:left="720"/>
      </w:pPr>
      <w:r w:rsidRPr="00140F0C">
        <w:t>Albert Burton Moore Memorial Award</w:t>
      </w:r>
      <w:r>
        <w:t xml:space="preserve"> for Outstanding Graduate Performance in History, April 2008 </w:t>
      </w:r>
    </w:p>
    <w:p w:rsidR="00901820" w:rsidRDefault="00901820" w:rsidP="00901820">
      <w:pPr>
        <w:ind w:firstLine="720"/>
      </w:pPr>
      <w:r>
        <w:t>History Department Fellowship, 2005-2006</w:t>
      </w:r>
    </w:p>
    <w:p w:rsidR="00901820" w:rsidRDefault="00901820" w:rsidP="00901820"/>
    <w:p w:rsidR="00901820" w:rsidRDefault="00901820" w:rsidP="00901820">
      <w:r>
        <w:t>The University of Georgia</w:t>
      </w:r>
      <w:r w:rsidRPr="00140F0C">
        <w:t xml:space="preserve"> </w:t>
      </w:r>
    </w:p>
    <w:p w:rsidR="00901820" w:rsidRDefault="00901820" w:rsidP="00901820">
      <w:pPr>
        <w:ind w:firstLine="720"/>
      </w:pPr>
      <w:r w:rsidRPr="00B80E01">
        <w:t>State of Georgia HOPE Scholarship</w:t>
      </w:r>
      <w:r>
        <w:t>, 1999-2002</w:t>
      </w:r>
    </w:p>
    <w:p w:rsidR="00901820" w:rsidRDefault="00901820" w:rsidP="00901820">
      <w:pPr>
        <w:ind w:firstLine="720"/>
      </w:pPr>
      <w:r>
        <w:t>Dean’s List, 1998-2002</w:t>
      </w:r>
    </w:p>
    <w:p w:rsidR="00901820" w:rsidRDefault="00901820" w:rsidP="00901820">
      <w:pPr>
        <w:ind w:firstLine="720"/>
      </w:pPr>
      <w:r w:rsidRPr="00B80E01">
        <w:t>Pr</w:t>
      </w:r>
      <w:r>
        <w:t>esident’s List, spring 1999</w:t>
      </w:r>
    </w:p>
    <w:p w:rsidR="00901820" w:rsidRDefault="00901820" w:rsidP="00901820">
      <w:pPr>
        <w:ind w:firstLine="720"/>
      </w:pPr>
    </w:p>
    <w:p w:rsidR="00901820" w:rsidRDefault="00901820" w:rsidP="00901820">
      <w:pPr>
        <w:ind w:firstLine="720"/>
      </w:pPr>
    </w:p>
    <w:p w:rsidR="00901820" w:rsidRDefault="00901820" w:rsidP="00901820">
      <w:pPr>
        <w:rPr>
          <w:b/>
          <w:u w:val="single"/>
        </w:rPr>
      </w:pPr>
      <w:r>
        <w:rPr>
          <w:b/>
          <w:u w:val="single"/>
        </w:rPr>
        <w:t>Grants:</w:t>
      </w:r>
    </w:p>
    <w:p w:rsidR="00901820" w:rsidRDefault="00901820" w:rsidP="00901820">
      <w:r>
        <w:t>Texas Christian University</w:t>
      </w:r>
    </w:p>
    <w:p w:rsidR="00901820" w:rsidRDefault="00901820" w:rsidP="00901820">
      <w:pPr>
        <w:ind w:firstLine="720"/>
      </w:pPr>
      <w:r>
        <w:t xml:space="preserve">History Department </w:t>
      </w:r>
      <w:proofErr w:type="spellStart"/>
      <w:r>
        <w:t>Boller</w:t>
      </w:r>
      <w:proofErr w:type="spellEnd"/>
      <w:r>
        <w:t>-Worcester Research Travel Grant, fall 2008, spring 2012</w:t>
      </w:r>
    </w:p>
    <w:p w:rsidR="00901820" w:rsidRDefault="00901820" w:rsidP="00901820">
      <w:pPr>
        <w:ind w:firstLine="720"/>
      </w:pPr>
      <w:r>
        <w:t>Graduate Studies and Research Travel Grant, spring 2011</w:t>
      </w:r>
    </w:p>
    <w:p w:rsidR="00901820" w:rsidRDefault="00901820" w:rsidP="00901820">
      <w:pPr>
        <w:ind w:firstLine="720"/>
      </w:pPr>
    </w:p>
    <w:p w:rsidR="00901820" w:rsidRDefault="00901820" w:rsidP="00901820">
      <w:r>
        <w:t>Gerald R. Ford Presidential Foundation Research Grant, November 2011</w:t>
      </w:r>
    </w:p>
    <w:p w:rsidR="00901820" w:rsidRDefault="00901820" w:rsidP="00901820">
      <w:pPr>
        <w:rPr>
          <w:b/>
          <w:u w:val="single"/>
        </w:rPr>
      </w:pPr>
    </w:p>
    <w:p w:rsidR="00901820" w:rsidRDefault="00901820" w:rsidP="00901820">
      <w:r>
        <w:t>University of Alabama</w:t>
      </w:r>
      <w:r w:rsidRPr="00140F0C">
        <w:t xml:space="preserve"> </w:t>
      </w:r>
    </w:p>
    <w:p w:rsidR="00901820" w:rsidRDefault="00901820" w:rsidP="00901820">
      <w:pPr>
        <w:ind w:firstLine="720"/>
      </w:pPr>
      <w:r>
        <w:t>Graduate School Travel Grant, spring 2008</w:t>
      </w:r>
    </w:p>
    <w:p w:rsidR="00901820" w:rsidRDefault="00901820" w:rsidP="00901820">
      <w:pPr>
        <w:ind w:firstLine="720"/>
      </w:pPr>
      <w:r>
        <w:t>History Department Research Grant, spring 2008</w:t>
      </w:r>
    </w:p>
    <w:p w:rsidR="00901820" w:rsidRDefault="00901820" w:rsidP="006C6871"/>
    <w:p w:rsidR="00901820" w:rsidRDefault="00901820" w:rsidP="006C6871"/>
    <w:p w:rsidR="000558C0" w:rsidRDefault="000558C0" w:rsidP="006C6871">
      <w:pPr>
        <w:rPr>
          <w:b/>
          <w:u w:val="single"/>
        </w:rPr>
      </w:pPr>
      <w:r>
        <w:rPr>
          <w:b/>
          <w:u w:val="single"/>
        </w:rPr>
        <w:t>Public History Experience:</w:t>
      </w:r>
    </w:p>
    <w:p w:rsidR="00874CA2" w:rsidRDefault="000558C0" w:rsidP="006C6871">
      <w:r>
        <w:t xml:space="preserve">Grace </w:t>
      </w:r>
      <w:proofErr w:type="spellStart"/>
      <w:r>
        <w:t>Halsell</w:t>
      </w:r>
      <w:proofErr w:type="spellEnd"/>
      <w:r>
        <w:t xml:space="preserve"> web exhibit</w:t>
      </w:r>
      <w:r w:rsidR="00C96046">
        <w:t xml:space="preserve"> creator</w:t>
      </w:r>
      <w:r w:rsidR="00874CA2">
        <w:t xml:space="preserve"> [</w:t>
      </w:r>
      <w:hyperlink r:id="rId9" w:history="1">
        <w:r w:rsidR="00874CA2" w:rsidRPr="00216169">
          <w:rPr>
            <w:rStyle w:val="Hyperlink"/>
          </w:rPr>
          <w:t>http://lib.tcu.edu/spcoll/web-exhibits/Halsell%20web%20exhibit/</w:t>
        </w:r>
      </w:hyperlink>
      <w:r w:rsidR="00874CA2">
        <w:t>]</w:t>
      </w:r>
    </w:p>
    <w:p w:rsidR="000558C0" w:rsidRPr="000558C0" w:rsidRDefault="000558C0" w:rsidP="006C6871">
      <w:r>
        <w:t>This exhibit describes and contextualizes the majo</w:t>
      </w:r>
      <w:r w:rsidR="00F005E1">
        <w:t xml:space="preserve">r publications of activist and </w:t>
      </w:r>
      <w:r>
        <w:t xml:space="preserve">journalist Grace </w:t>
      </w:r>
      <w:proofErr w:type="spellStart"/>
      <w:r>
        <w:t>Halsell</w:t>
      </w:r>
      <w:proofErr w:type="spellEnd"/>
      <w:r>
        <w:t>, who “passed” as a person of differ</w:t>
      </w:r>
      <w:r w:rsidR="00874CA2">
        <w:t xml:space="preserve">ent races during the </w:t>
      </w:r>
      <w:r>
        <w:t xml:space="preserve">civil rights era of the 1960s and 1970s.  The exhibit is based on the </w:t>
      </w:r>
      <w:proofErr w:type="spellStart"/>
      <w:r>
        <w:t>Halsell</w:t>
      </w:r>
      <w:proofErr w:type="spellEnd"/>
      <w:r>
        <w:t xml:space="preserve"> Collection, which is housed in Texas Christian Un</w:t>
      </w:r>
      <w:r w:rsidR="00874CA2">
        <w:t>iversity’s Special Collections.</w:t>
      </w:r>
    </w:p>
    <w:p w:rsidR="000558C0" w:rsidRDefault="000558C0" w:rsidP="000558C0"/>
    <w:p w:rsidR="000558C0" w:rsidRDefault="000558C0" w:rsidP="000558C0">
      <w:r>
        <w:t xml:space="preserve">“Tuscaloosa Entertains”- A research project and visual exhibit on the history of entertainment in Tuscaloosa, Alabama in the early twentieth century.  A joint project through The University of Alabama Department of History and the Alabama Blues Project. </w:t>
      </w:r>
      <w:r w:rsidR="009C5FFF">
        <w:t xml:space="preserve">August 2007 – May 2008.[A blog entry about the exhibit from March 2008 is available for viewing at </w:t>
      </w:r>
      <w:hyperlink r:id="rId10" w:history="1">
        <w:r w:rsidR="009C5FFF" w:rsidRPr="00714665">
          <w:rPr>
            <w:rStyle w:val="Hyperlink"/>
          </w:rPr>
          <w:t>http://coolathoole.blogspot.com/2008/03/tuscaloosa-entertains-new-exhibit.html</w:t>
        </w:r>
      </w:hyperlink>
      <w:r w:rsidR="009C5FFF">
        <w:t xml:space="preserve">] </w:t>
      </w:r>
    </w:p>
    <w:p w:rsidR="000558C0" w:rsidRDefault="000558C0" w:rsidP="006C6871">
      <w:pPr>
        <w:rPr>
          <w:b/>
          <w:u w:val="single"/>
        </w:rPr>
      </w:pPr>
    </w:p>
    <w:p w:rsidR="006C6871" w:rsidRPr="00140F0C" w:rsidRDefault="006C6871" w:rsidP="006C6871">
      <w:pPr>
        <w:rPr>
          <w:b/>
          <w:u w:val="single"/>
        </w:rPr>
      </w:pPr>
      <w:r w:rsidRPr="00140F0C">
        <w:rPr>
          <w:b/>
          <w:u w:val="single"/>
        </w:rPr>
        <w:t>University Service and Related Academic Experience:</w:t>
      </w:r>
    </w:p>
    <w:p w:rsidR="006C6871" w:rsidRDefault="006C6871" w:rsidP="006C6871">
      <w:r>
        <w:t>Stu</w:t>
      </w:r>
      <w:r w:rsidR="00707A12">
        <w:t>dent Archives</w:t>
      </w:r>
      <w:r>
        <w:t xml:space="preserve"> Ass</w:t>
      </w:r>
      <w:r w:rsidR="0027096F">
        <w:t>istant, January 2009-August 2013</w:t>
      </w:r>
    </w:p>
    <w:p w:rsidR="006C6871" w:rsidRPr="009E4573" w:rsidRDefault="006C6871" w:rsidP="006C6871">
      <w:r w:rsidRPr="009E4573">
        <w:t xml:space="preserve">Special Collections, Mary </w:t>
      </w:r>
      <w:proofErr w:type="spellStart"/>
      <w:r w:rsidRPr="009E4573">
        <w:t>Couts</w:t>
      </w:r>
      <w:proofErr w:type="spellEnd"/>
      <w:r w:rsidRPr="009E4573">
        <w:t xml:space="preserve"> Burnett Library</w:t>
      </w:r>
    </w:p>
    <w:p w:rsidR="006C6871" w:rsidRPr="009E4573" w:rsidRDefault="006C6871" w:rsidP="006C6871">
      <w:r w:rsidRPr="009E4573">
        <w:t>Texas Christian University</w:t>
      </w:r>
    </w:p>
    <w:p w:rsidR="006C6871" w:rsidRPr="009E4573" w:rsidRDefault="006C6871" w:rsidP="006C6871"/>
    <w:p w:rsidR="009E4573" w:rsidRPr="009E4573" w:rsidRDefault="009E4573" w:rsidP="009E4573">
      <w:pPr>
        <w:rPr>
          <w:rStyle w:val="normalchar1"/>
          <w:color w:val="000000" w:themeColor="text1"/>
        </w:rPr>
      </w:pPr>
      <w:r w:rsidRPr="009E4573">
        <w:rPr>
          <w:rStyle w:val="normalchar1"/>
          <w:color w:val="000000" w:themeColor="text1"/>
        </w:rPr>
        <w:t xml:space="preserve">2012 Southern Association of Women Historian’s Conference on Women’s History </w:t>
      </w:r>
    </w:p>
    <w:p w:rsidR="009E4573" w:rsidRPr="009E4573" w:rsidRDefault="009E4573" w:rsidP="009E4573">
      <w:pPr>
        <w:rPr>
          <w:rStyle w:val="normalchar1"/>
          <w:color w:val="000000" w:themeColor="text1"/>
        </w:rPr>
      </w:pPr>
      <w:r w:rsidRPr="009E4573">
        <w:rPr>
          <w:rStyle w:val="normalchar1"/>
          <w:color w:val="000000" w:themeColor="text1"/>
        </w:rPr>
        <w:t>Fort Worth, Texas</w:t>
      </w:r>
    </w:p>
    <w:p w:rsidR="009E4573" w:rsidRPr="009E4573" w:rsidRDefault="009E4573" w:rsidP="009E4573">
      <w:pPr>
        <w:rPr>
          <w:rStyle w:val="normalchar1"/>
          <w:color w:val="000000" w:themeColor="text1"/>
        </w:rPr>
      </w:pPr>
      <w:r w:rsidRPr="009E4573">
        <w:rPr>
          <w:rStyle w:val="normalchar1"/>
          <w:color w:val="000000" w:themeColor="text1"/>
        </w:rPr>
        <w:t xml:space="preserve">Organized and oversaw the book exhibit for the conference. </w:t>
      </w:r>
    </w:p>
    <w:p w:rsidR="009E4573" w:rsidRPr="009E4573" w:rsidRDefault="009E4573" w:rsidP="009E4573">
      <w:pPr>
        <w:rPr>
          <w:rStyle w:val="normalchar1"/>
          <w:color w:val="000000" w:themeColor="text1"/>
        </w:rPr>
      </w:pPr>
    </w:p>
    <w:p w:rsidR="009E4573" w:rsidRPr="009E4573" w:rsidRDefault="009E4573" w:rsidP="006C6871">
      <w:r w:rsidRPr="009E4573">
        <w:t xml:space="preserve">2012 </w:t>
      </w:r>
      <w:proofErr w:type="spellStart"/>
      <w:r w:rsidRPr="009E4573">
        <w:rPr>
          <w:rStyle w:val="normalchar1"/>
          <w:color w:val="000000" w:themeColor="text1"/>
        </w:rPr>
        <w:t>Boller</w:t>
      </w:r>
      <w:proofErr w:type="spellEnd"/>
      <w:r w:rsidRPr="009E4573">
        <w:rPr>
          <w:rStyle w:val="normalchar1"/>
          <w:color w:val="000000" w:themeColor="text1"/>
        </w:rPr>
        <w:t xml:space="preserve"> Symposium on Presidential History</w:t>
      </w:r>
    </w:p>
    <w:p w:rsidR="009E4573" w:rsidRPr="009E4573" w:rsidRDefault="009E4573" w:rsidP="006C6871">
      <w:r w:rsidRPr="009E4573">
        <w:t>Fort Worth, Texas</w:t>
      </w:r>
    </w:p>
    <w:p w:rsidR="009E4573" w:rsidRPr="009E4573" w:rsidRDefault="009E4573" w:rsidP="006C6871">
      <w:r w:rsidRPr="009E4573">
        <w:t>Worked with Dr. Ken Stevens to organize the Symposium</w:t>
      </w:r>
    </w:p>
    <w:p w:rsidR="009E4573" w:rsidRPr="009E4573" w:rsidRDefault="009E4573" w:rsidP="006C6871"/>
    <w:p w:rsidR="006C6871" w:rsidRPr="009E4573" w:rsidRDefault="006C6871" w:rsidP="006C6871">
      <w:r w:rsidRPr="009E4573">
        <w:t>Texas Christian University Library Committee</w:t>
      </w:r>
    </w:p>
    <w:p w:rsidR="006C6871" w:rsidRPr="009E4573" w:rsidRDefault="006C6871" w:rsidP="006C6871">
      <w:r w:rsidRPr="009E4573">
        <w:t>Graduate Student Representative</w:t>
      </w:r>
    </w:p>
    <w:p w:rsidR="006C6871" w:rsidRPr="009E4573" w:rsidRDefault="006C6871" w:rsidP="00C96046">
      <w:pPr>
        <w:tabs>
          <w:tab w:val="left" w:pos="2595"/>
        </w:tabs>
      </w:pPr>
      <w:r w:rsidRPr="009E4573">
        <w:t>2010-2011</w:t>
      </w:r>
      <w:r w:rsidR="001E7156" w:rsidRPr="009E4573">
        <w:t>;</w:t>
      </w:r>
      <w:r w:rsidR="00ED30A9" w:rsidRPr="009E4573">
        <w:t xml:space="preserve"> 2012-2013</w:t>
      </w:r>
      <w:r w:rsidR="00C96046" w:rsidRPr="009E4573">
        <w:tab/>
      </w:r>
    </w:p>
    <w:p w:rsidR="006C6871" w:rsidRDefault="006C6871" w:rsidP="006C6871"/>
    <w:p w:rsidR="00C96046" w:rsidRDefault="00C96046" w:rsidP="00C96046">
      <w:r>
        <w:t>Texas Christian University History Department Faculty Search Committee</w:t>
      </w:r>
    </w:p>
    <w:p w:rsidR="00C96046" w:rsidRDefault="00C96046" w:rsidP="00C96046">
      <w:r>
        <w:t>Graduate Student Representative</w:t>
      </w:r>
    </w:p>
    <w:p w:rsidR="00C96046" w:rsidRDefault="00C96046" w:rsidP="00C96046">
      <w:r>
        <w:t>2009-2010</w:t>
      </w:r>
    </w:p>
    <w:p w:rsidR="00C96046" w:rsidRDefault="00C96046" w:rsidP="006C6871"/>
    <w:p w:rsidR="006C6871" w:rsidRDefault="006C6871" w:rsidP="006C6871">
      <w:r>
        <w:t xml:space="preserve">Graduate Student Senate </w:t>
      </w:r>
    </w:p>
    <w:p w:rsidR="006C6871" w:rsidRDefault="006C6871" w:rsidP="006C6871">
      <w:r>
        <w:t>Vice President, 2009-2010</w:t>
      </w:r>
    </w:p>
    <w:p w:rsidR="006C6871" w:rsidRDefault="006C6871" w:rsidP="006C6871">
      <w:r>
        <w:t>History Department Representative, 2008-2009</w:t>
      </w:r>
    </w:p>
    <w:p w:rsidR="006C6871" w:rsidRDefault="006C6871" w:rsidP="006C6871">
      <w:r>
        <w:t>Texas Christian University</w:t>
      </w:r>
    </w:p>
    <w:p w:rsidR="006C6871" w:rsidRDefault="006C6871" w:rsidP="006C6871"/>
    <w:p w:rsidR="006C6871" w:rsidRDefault="006C6871" w:rsidP="006C6871">
      <w:r>
        <w:t>Student Project Archivist, June 2007-July 2008</w:t>
      </w:r>
    </w:p>
    <w:p w:rsidR="006C6871" w:rsidRDefault="006C6871" w:rsidP="006C6871">
      <w:proofErr w:type="spellStart"/>
      <w:r>
        <w:t>Hoole</w:t>
      </w:r>
      <w:proofErr w:type="spellEnd"/>
      <w:r>
        <w:t xml:space="preserve"> Special Collections Library</w:t>
      </w:r>
    </w:p>
    <w:p w:rsidR="006C6871" w:rsidRDefault="006C6871" w:rsidP="006C6871"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Alabama</w:t>
          </w:r>
        </w:smartTag>
      </w:smartTag>
    </w:p>
    <w:p w:rsidR="006C6871" w:rsidRDefault="006C6871">
      <w:pPr>
        <w:rPr>
          <w:b/>
        </w:rPr>
      </w:pPr>
    </w:p>
    <w:p w:rsidR="003F19A2" w:rsidRDefault="003F19A2">
      <w:pPr>
        <w:rPr>
          <w:b/>
        </w:rPr>
      </w:pPr>
    </w:p>
    <w:p w:rsidR="00876AF0" w:rsidRPr="00140F0C" w:rsidRDefault="006C6871">
      <w:pPr>
        <w:rPr>
          <w:b/>
          <w:u w:val="single"/>
        </w:rPr>
      </w:pPr>
      <w:r w:rsidRPr="00140F0C">
        <w:rPr>
          <w:b/>
          <w:u w:val="single"/>
        </w:rPr>
        <w:t xml:space="preserve">Professional </w:t>
      </w:r>
      <w:r w:rsidR="00876AF0" w:rsidRPr="00140F0C">
        <w:rPr>
          <w:b/>
          <w:u w:val="single"/>
        </w:rPr>
        <w:t>Memberships:</w:t>
      </w:r>
    </w:p>
    <w:p w:rsidR="003F0838" w:rsidRDefault="003F0838">
      <w:r>
        <w:t>Immigration and Ethnic History Society</w:t>
      </w:r>
    </w:p>
    <w:p w:rsidR="00AA784F" w:rsidRDefault="00AA784F">
      <w:r>
        <w:t>American Historical Association</w:t>
      </w:r>
    </w:p>
    <w:p w:rsidR="006C6CC2" w:rsidRDefault="006C6CC2">
      <w:r>
        <w:t>Southern Association of Women Historians</w:t>
      </w:r>
    </w:p>
    <w:p w:rsidR="006C6871" w:rsidRDefault="006C6871">
      <w:r>
        <w:t>Texas State Historical Association</w:t>
      </w:r>
    </w:p>
    <w:p w:rsidR="001E3767" w:rsidRPr="00A805F3" w:rsidRDefault="001E3767"/>
    <w:sectPr w:rsidR="001E3767" w:rsidRPr="00A805F3" w:rsidSect="00A40BB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9A" w:rsidRDefault="005B729A" w:rsidP="00417EE3">
      <w:r>
        <w:separator/>
      </w:r>
    </w:p>
  </w:endnote>
  <w:endnote w:type="continuationSeparator" w:id="0">
    <w:p w:rsidR="005B729A" w:rsidRDefault="005B729A" w:rsidP="0041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80" w:rsidRDefault="00E936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CF3">
      <w:rPr>
        <w:noProof/>
      </w:rPr>
      <w:t>4</w:t>
    </w:r>
    <w:r>
      <w:fldChar w:fldCharType="end"/>
    </w:r>
  </w:p>
  <w:p w:rsidR="00DD56D9" w:rsidRDefault="00DD5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9A" w:rsidRDefault="005B729A" w:rsidP="00417EE3">
      <w:r>
        <w:separator/>
      </w:r>
    </w:p>
  </w:footnote>
  <w:footnote w:type="continuationSeparator" w:id="0">
    <w:p w:rsidR="005B729A" w:rsidRDefault="005B729A" w:rsidP="00417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C2" w:rsidRPr="009446C2" w:rsidRDefault="009446C2" w:rsidP="009446C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Branscombe 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46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0"/>
    <w:rsid w:val="00027C9D"/>
    <w:rsid w:val="000558C0"/>
    <w:rsid w:val="000A459F"/>
    <w:rsid w:val="000B3B13"/>
    <w:rsid w:val="000D6811"/>
    <w:rsid w:val="000F30ED"/>
    <w:rsid w:val="000F3B81"/>
    <w:rsid w:val="000F4EA4"/>
    <w:rsid w:val="00126333"/>
    <w:rsid w:val="00135098"/>
    <w:rsid w:val="0013606C"/>
    <w:rsid w:val="00140F0C"/>
    <w:rsid w:val="00143677"/>
    <w:rsid w:val="00143752"/>
    <w:rsid w:val="0014732C"/>
    <w:rsid w:val="001567BE"/>
    <w:rsid w:val="00195819"/>
    <w:rsid w:val="00195A9E"/>
    <w:rsid w:val="001A453F"/>
    <w:rsid w:val="001C1F27"/>
    <w:rsid w:val="001C1FE0"/>
    <w:rsid w:val="001C26FB"/>
    <w:rsid w:val="001E1BCE"/>
    <w:rsid w:val="001E3767"/>
    <w:rsid w:val="001E7156"/>
    <w:rsid w:val="002064A2"/>
    <w:rsid w:val="00245BD7"/>
    <w:rsid w:val="002468D7"/>
    <w:rsid w:val="002674F5"/>
    <w:rsid w:val="0027096F"/>
    <w:rsid w:val="002B06B6"/>
    <w:rsid w:val="002C3232"/>
    <w:rsid w:val="00326936"/>
    <w:rsid w:val="003330DF"/>
    <w:rsid w:val="00350B43"/>
    <w:rsid w:val="00353B03"/>
    <w:rsid w:val="00391CA2"/>
    <w:rsid w:val="003A701E"/>
    <w:rsid w:val="003E3204"/>
    <w:rsid w:val="003F0838"/>
    <w:rsid w:val="003F19A2"/>
    <w:rsid w:val="004144E5"/>
    <w:rsid w:val="00417EE3"/>
    <w:rsid w:val="004216C8"/>
    <w:rsid w:val="00422F62"/>
    <w:rsid w:val="00427CE1"/>
    <w:rsid w:val="00435DB9"/>
    <w:rsid w:val="00474626"/>
    <w:rsid w:val="00482EE4"/>
    <w:rsid w:val="00487368"/>
    <w:rsid w:val="004A05E9"/>
    <w:rsid w:val="004B51E7"/>
    <w:rsid w:val="004D7D6E"/>
    <w:rsid w:val="00563965"/>
    <w:rsid w:val="005665E6"/>
    <w:rsid w:val="00572B5D"/>
    <w:rsid w:val="00593DC5"/>
    <w:rsid w:val="00595617"/>
    <w:rsid w:val="005A364C"/>
    <w:rsid w:val="005B729A"/>
    <w:rsid w:val="006006DD"/>
    <w:rsid w:val="006215B4"/>
    <w:rsid w:val="006618A2"/>
    <w:rsid w:val="0067092B"/>
    <w:rsid w:val="00695914"/>
    <w:rsid w:val="006A0895"/>
    <w:rsid w:val="006A2650"/>
    <w:rsid w:val="006C65A6"/>
    <w:rsid w:val="006C6871"/>
    <w:rsid w:val="006C6CC2"/>
    <w:rsid w:val="00707A12"/>
    <w:rsid w:val="00755C5B"/>
    <w:rsid w:val="00785FA4"/>
    <w:rsid w:val="00792F1A"/>
    <w:rsid w:val="0080498B"/>
    <w:rsid w:val="008072B4"/>
    <w:rsid w:val="008340B5"/>
    <w:rsid w:val="00874CA2"/>
    <w:rsid w:val="00876AF0"/>
    <w:rsid w:val="008C3976"/>
    <w:rsid w:val="008F7DBF"/>
    <w:rsid w:val="00901820"/>
    <w:rsid w:val="0090631D"/>
    <w:rsid w:val="0090747B"/>
    <w:rsid w:val="00911DB1"/>
    <w:rsid w:val="00937C47"/>
    <w:rsid w:val="009446C2"/>
    <w:rsid w:val="009715FB"/>
    <w:rsid w:val="00992AF9"/>
    <w:rsid w:val="009A3B58"/>
    <w:rsid w:val="009C574F"/>
    <w:rsid w:val="009C5FFF"/>
    <w:rsid w:val="009D3DAC"/>
    <w:rsid w:val="009D5759"/>
    <w:rsid w:val="009E4573"/>
    <w:rsid w:val="00A05985"/>
    <w:rsid w:val="00A10E98"/>
    <w:rsid w:val="00A17D1E"/>
    <w:rsid w:val="00A40BBF"/>
    <w:rsid w:val="00A50F4A"/>
    <w:rsid w:val="00A648B4"/>
    <w:rsid w:val="00A805F3"/>
    <w:rsid w:val="00A85D1A"/>
    <w:rsid w:val="00A94CB6"/>
    <w:rsid w:val="00AA784F"/>
    <w:rsid w:val="00AD4B76"/>
    <w:rsid w:val="00B334A9"/>
    <w:rsid w:val="00B37416"/>
    <w:rsid w:val="00B85A5D"/>
    <w:rsid w:val="00B9021D"/>
    <w:rsid w:val="00C559CE"/>
    <w:rsid w:val="00C579D5"/>
    <w:rsid w:val="00C8459A"/>
    <w:rsid w:val="00C96046"/>
    <w:rsid w:val="00CC2107"/>
    <w:rsid w:val="00CC28B9"/>
    <w:rsid w:val="00CC58BB"/>
    <w:rsid w:val="00CC682B"/>
    <w:rsid w:val="00CD6CF3"/>
    <w:rsid w:val="00CE1635"/>
    <w:rsid w:val="00D601F4"/>
    <w:rsid w:val="00D853C5"/>
    <w:rsid w:val="00DA1000"/>
    <w:rsid w:val="00DA3DCA"/>
    <w:rsid w:val="00DC5404"/>
    <w:rsid w:val="00DD56D9"/>
    <w:rsid w:val="00DE2254"/>
    <w:rsid w:val="00DF08B7"/>
    <w:rsid w:val="00E06E57"/>
    <w:rsid w:val="00E15E6D"/>
    <w:rsid w:val="00E264BF"/>
    <w:rsid w:val="00E35792"/>
    <w:rsid w:val="00E83BB6"/>
    <w:rsid w:val="00E93680"/>
    <w:rsid w:val="00EA4F61"/>
    <w:rsid w:val="00ED30A9"/>
    <w:rsid w:val="00EE1C30"/>
    <w:rsid w:val="00EE2342"/>
    <w:rsid w:val="00F005E1"/>
    <w:rsid w:val="00F12FCA"/>
    <w:rsid w:val="00F14156"/>
    <w:rsid w:val="00F66613"/>
    <w:rsid w:val="00F734FC"/>
    <w:rsid w:val="00FA3D58"/>
    <w:rsid w:val="00FD2516"/>
    <w:rsid w:val="00FD7D79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6AF0"/>
    <w:rPr>
      <w:color w:val="0000FF"/>
      <w:u w:val="single"/>
    </w:rPr>
  </w:style>
  <w:style w:type="paragraph" w:styleId="NormalWeb">
    <w:name w:val="Normal (Web)"/>
    <w:basedOn w:val="Normal"/>
    <w:uiPriority w:val="99"/>
    <w:rsid w:val="009A3B58"/>
    <w:pPr>
      <w:spacing w:before="100" w:beforeAutospacing="1" w:after="100" w:afterAutospacing="1"/>
    </w:pPr>
  </w:style>
  <w:style w:type="character" w:styleId="Strong">
    <w:name w:val="Strong"/>
    <w:qFormat/>
    <w:rsid w:val="009A3B58"/>
    <w:rPr>
      <w:b/>
      <w:bCs/>
    </w:rPr>
  </w:style>
  <w:style w:type="paragraph" w:styleId="Header">
    <w:name w:val="header"/>
    <w:basedOn w:val="Normal"/>
    <w:link w:val="HeaderChar"/>
    <w:rsid w:val="00417E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7E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17E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7EE3"/>
    <w:rPr>
      <w:sz w:val="24"/>
      <w:szCs w:val="24"/>
    </w:rPr>
  </w:style>
  <w:style w:type="character" w:customStyle="1" w:styleId="normalchar1">
    <w:name w:val="normal__char1"/>
    <w:rsid w:val="009D57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6AF0"/>
    <w:rPr>
      <w:color w:val="0000FF"/>
      <w:u w:val="single"/>
    </w:rPr>
  </w:style>
  <w:style w:type="paragraph" w:styleId="NormalWeb">
    <w:name w:val="Normal (Web)"/>
    <w:basedOn w:val="Normal"/>
    <w:uiPriority w:val="99"/>
    <w:rsid w:val="009A3B58"/>
    <w:pPr>
      <w:spacing w:before="100" w:beforeAutospacing="1" w:after="100" w:afterAutospacing="1"/>
    </w:pPr>
  </w:style>
  <w:style w:type="character" w:styleId="Strong">
    <w:name w:val="Strong"/>
    <w:qFormat/>
    <w:rsid w:val="009A3B58"/>
    <w:rPr>
      <w:b/>
      <w:bCs/>
    </w:rPr>
  </w:style>
  <w:style w:type="paragraph" w:styleId="Header">
    <w:name w:val="header"/>
    <w:basedOn w:val="Normal"/>
    <w:link w:val="HeaderChar"/>
    <w:rsid w:val="00417E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7E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17E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7EE3"/>
    <w:rPr>
      <w:sz w:val="24"/>
      <w:szCs w:val="24"/>
    </w:rPr>
  </w:style>
  <w:style w:type="character" w:customStyle="1" w:styleId="normalchar1">
    <w:name w:val="normal__char1"/>
    <w:rsid w:val="009D57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9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anscombe@tcu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olathoole.blogspot.com/2008/03/tuscaloosa-entertains-new-exhib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tcu.edu/spcoll/web-exhibits/Halsell%20web%20exhib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Jensen E</vt:lpstr>
    </vt:vector>
  </TitlesOfParts>
  <Company>The University of Alabama</Company>
  <LinksUpToDate>false</LinksUpToDate>
  <CharactersWithSpaces>8247</CharactersWithSpaces>
  <SharedDoc>false</SharedDoc>
  <HLinks>
    <vt:vector size="18" baseType="variant">
      <vt:variant>
        <vt:i4>8323193</vt:i4>
      </vt:variant>
      <vt:variant>
        <vt:i4>6</vt:i4>
      </vt:variant>
      <vt:variant>
        <vt:i4>0</vt:i4>
      </vt:variant>
      <vt:variant>
        <vt:i4>5</vt:i4>
      </vt:variant>
      <vt:variant>
        <vt:lpwstr>http://coolathoole.blogspot.com/2008/03/tuscaloosa-entertains-new-exhibit.html</vt:lpwstr>
      </vt:variant>
      <vt:variant>
        <vt:lpwstr/>
      </vt:variant>
      <vt:variant>
        <vt:i4>2556025</vt:i4>
      </vt:variant>
      <vt:variant>
        <vt:i4>3</vt:i4>
      </vt:variant>
      <vt:variant>
        <vt:i4>0</vt:i4>
      </vt:variant>
      <vt:variant>
        <vt:i4>5</vt:i4>
      </vt:variant>
      <vt:variant>
        <vt:lpwstr>http://lib.tcu.edu/spcoll/web-exhibits/Halsell web exhibit/</vt:lpwstr>
      </vt:variant>
      <vt:variant>
        <vt:lpwstr/>
      </vt:variant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mailto:j.branscombe@tcu.edu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Jensen E</dc:title>
  <dc:creator>hy-gta</dc:creator>
  <cp:lastModifiedBy>Cantrell, Gregg</cp:lastModifiedBy>
  <cp:revision>3</cp:revision>
  <cp:lastPrinted>2014-04-16T17:26:00Z</cp:lastPrinted>
  <dcterms:created xsi:type="dcterms:W3CDTF">2014-11-06T18:51:00Z</dcterms:created>
  <dcterms:modified xsi:type="dcterms:W3CDTF">2015-02-07T16:51:00Z</dcterms:modified>
</cp:coreProperties>
</file>